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4417" w:rsidRDefault="00C54417" w:rsidP="00C54417">
      <w:pPr>
        <w:tabs>
          <w:tab w:val="left" w:pos="1276"/>
        </w:tabs>
        <w:ind w:left="-142"/>
        <w:jc w:val="center"/>
        <w:rPr>
          <w:rFonts w:ascii="Times New Roman" w:hAnsi="Times New Roman" w:cs="Times New Roman"/>
          <w:b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ПРОСВЕЩЕНИЯ РОССИЙСКОЙ ФЕДЕРАЦИИ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 «Управление образования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Гудермесского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района»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МБОУ «Нижне-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Нойберская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средняя школа №2»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                                                                                     СОГЛАСОВАНО</w:t>
      </w: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решением методического совета                                           Зам. директора по УР</w:t>
      </w: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учителей начальных классов                                                          Исаева З.В.</w:t>
      </w: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Протокол №1 от 30.08.2023 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РАБОЧАЯ ПРОГРАММА </w:t>
      </w:r>
    </w:p>
    <w:p w:rsidR="00C54417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Музыка»</w:t>
      </w:r>
      <w:bookmarkStart w:id="0" w:name="_GoBack"/>
      <w:bookmarkEnd w:id="0"/>
    </w:p>
    <w:p w:rsidR="00C54417" w:rsidRPr="00C944C9" w:rsidRDefault="00C54417" w:rsidP="00C54417">
      <w:pPr>
        <w:spacing w:after="0" w:line="276" w:lineRule="auto"/>
        <w:ind w:right="6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обучающихся 2-4 классов</w:t>
      </w: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2127"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right="6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4417" w:rsidRDefault="00C54417" w:rsidP="00C54417">
      <w:pPr>
        <w:spacing w:after="0" w:line="276" w:lineRule="auto"/>
        <w:ind w:left="1560" w:right="6" w:hanging="1702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Нижний-Нойбер,2023</w:t>
      </w:r>
    </w:p>
    <w:p w:rsidR="00C54417" w:rsidRDefault="00C54417" w:rsidP="00C54417">
      <w:pPr>
        <w:tabs>
          <w:tab w:val="left" w:pos="1276"/>
        </w:tabs>
        <w:ind w:left="-142"/>
        <w:jc w:val="center"/>
        <w:rPr>
          <w:rFonts w:ascii="Times New Roman" w:hAnsi="Times New Roman" w:cs="Times New Roman"/>
          <w:b/>
        </w:rPr>
      </w:pPr>
    </w:p>
    <w:p w:rsidR="00C54417" w:rsidRDefault="00C54417" w:rsidP="00C54417">
      <w:pPr>
        <w:tabs>
          <w:tab w:val="left" w:pos="1276"/>
        </w:tabs>
        <w:ind w:left="-142"/>
        <w:jc w:val="center"/>
        <w:rPr>
          <w:rFonts w:ascii="Times New Roman" w:hAnsi="Times New Roman" w:cs="Times New Roman"/>
          <w:b/>
        </w:rPr>
      </w:pPr>
    </w:p>
    <w:p w:rsidR="00C54417" w:rsidRDefault="00C54417" w:rsidP="00C54417">
      <w:pPr>
        <w:tabs>
          <w:tab w:val="left" w:pos="1276"/>
        </w:tabs>
        <w:ind w:left="-142"/>
        <w:jc w:val="center"/>
        <w:rPr>
          <w:rFonts w:ascii="Times New Roman" w:hAnsi="Times New Roman" w:cs="Times New Roman"/>
          <w:b/>
        </w:rPr>
      </w:pPr>
    </w:p>
    <w:p w:rsidR="002005C2" w:rsidRPr="00C54417" w:rsidRDefault="002005C2" w:rsidP="00C54417">
      <w:pPr>
        <w:tabs>
          <w:tab w:val="left" w:pos="1276"/>
        </w:tabs>
        <w:ind w:left="-142"/>
        <w:jc w:val="center"/>
        <w:rPr>
          <w:rFonts w:ascii="Times New Roman" w:hAnsi="Times New Roman" w:cs="Times New Roman"/>
          <w:b/>
        </w:rPr>
      </w:pPr>
      <w:r w:rsidRPr="00C54417">
        <w:rPr>
          <w:rFonts w:ascii="Times New Roman" w:hAnsi="Times New Roman" w:cs="Times New Roman"/>
          <w:b/>
        </w:rPr>
        <w:t>Рабочая программа по учебному предмету «Музыка»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Рабочая программа по учебному предмету «Музыка» (предметная область «Искусство») (далее соответственно – программа по музыке, музыка) включает пояснительную записку, содержание обучения, планируемые результаты освоения программы по музыке и общее тематическое планирование.</w:t>
      </w:r>
    </w:p>
    <w:p w:rsidR="002005C2" w:rsidRPr="002005C2" w:rsidRDefault="002005C2" w:rsidP="00C54417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    Содержание учебного предмета структурно представлено восемью модулями (тематическими линиями):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инвариантные: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1 «Народная музыка России»;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2 «Классическая музыка»;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3 «Музыка в жизни человека»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вариативные: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4 «Музыка народов мира»;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5 «Духовная музыка»;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6 «Музыка театра и кино»;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7 «Современная музыкальная культура»;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модуль № 8 «Музыкальная грамота»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166.5.8. 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рамках часов, предусмотренных эстетическим направлением плана внеурочной деятельности образовательной организации.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Общее число часов, для изучения музыки, определяется учебным планом ООП НОО и может корректироваться на начало учебного года по решению педагогического совета.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2005C2">
        <w:rPr>
          <w:rFonts w:ascii="Times New Roman" w:hAnsi="Times New Roman" w:cs="Times New Roman"/>
        </w:rPr>
        <w:t>межпредметных</w:t>
      </w:r>
      <w:proofErr w:type="spellEnd"/>
      <w:r w:rsidRPr="002005C2">
        <w:rPr>
          <w:rFonts w:ascii="Times New Roman" w:hAnsi="Times New Roman" w:cs="Times New Roman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 обучения музыке на уровне начального общего образования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Инвариантные модули: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1 «Народная музыка России».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</w:t>
      </w:r>
      <w:r w:rsidRPr="002005C2">
        <w:rPr>
          <w:rFonts w:ascii="Times New Roman" w:hAnsi="Times New Roman" w:cs="Times New Roman"/>
        </w:rPr>
        <w:lastRenderedPageBreak/>
        <w:t xml:space="preserve">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Край, в котором ты живёшь.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музыкальные традиции малой Родины. Песни, обряды, музыкальные инструменты.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диалог с учителем о музыкальных традициях своего родного края;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Русский фольклор.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2005C2">
        <w:rPr>
          <w:rFonts w:ascii="Times New Roman" w:hAnsi="Times New Roman" w:cs="Times New Roman"/>
        </w:rPr>
        <w:t>заклички</w:t>
      </w:r>
      <w:proofErr w:type="spellEnd"/>
      <w:r w:rsidRPr="002005C2">
        <w:rPr>
          <w:rFonts w:ascii="Times New Roman" w:hAnsi="Times New Roman" w:cs="Times New Roman"/>
        </w:rPr>
        <w:t xml:space="preserve">, </w:t>
      </w:r>
      <w:proofErr w:type="spellStart"/>
      <w:r w:rsidRPr="002005C2">
        <w:rPr>
          <w:rFonts w:ascii="Times New Roman" w:hAnsi="Times New Roman" w:cs="Times New Roman"/>
        </w:rPr>
        <w:t>потешки</w:t>
      </w:r>
      <w:proofErr w:type="spellEnd"/>
      <w:r w:rsidRPr="002005C2">
        <w:rPr>
          <w:rFonts w:ascii="Times New Roman" w:hAnsi="Times New Roman" w:cs="Times New Roman"/>
        </w:rPr>
        <w:t xml:space="preserve">, считалки, прибаутки).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русских народных песен разных жанров;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2005C2">
        <w:rPr>
          <w:rFonts w:ascii="Times New Roman" w:hAnsi="Times New Roman" w:cs="Times New Roman"/>
        </w:rPr>
        <w:t>ёжка</w:t>
      </w:r>
      <w:proofErr w:type="spellEnd"/>
      <w:r w:rsidRPr="002005C2">
        <w:rPr>
          <w:rFonts w:ascii="Times New Roman" w:hAnsi="Times New Roman" w:cs="Times New Roman"/>
        </w:rPr>
        <w:t>», «Заинька» и другие);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сочинение мелодий, вокальная импровизация на основе текстов игрового детского фольклора;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Русские народные музыкальные инструменты.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внешним видом, особенностями исполнения и звучания русских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тембров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классификация на группы духовых, ударных, струнных;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тембров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игра – импровизация-подражание игре на музыкальных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2005C2">
        <w:rPr>
          <w:rFonts w:ascii="Times New Roman" w:hAnsi="Times New Roman" w:cs="Times New Roman"/>
        </w:rPr>
        <w:t>звукоизобразительные</w:t>
      </w:r>
      <w:proofErr w:type="spellEnd"/>
      <w:r w:rsidRPr="002005C2">
        <w:rPr>
          <w:rFonts w:ascii="Times New Roman" w:hAnsi="Times New Roman" w:cs="Times New Roman"/>
        </w:rPr>
        <w:t xml:space="preserve"> элементы, подражание голосам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Сказки, мифы и легенды.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народные сказители. Русские народные сказания, былины. Сказки и легенды о музыке и музыкантах.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знакомство с манерой </w:t>
      </w:r>
      <w:proofErr w:type="spellStart"/>
      <w:r w:rsidRPr="002005C2">
        <w:rPr>
          <w:rFonts w:ascii="Times New Roman" w:hAnsi="Times New Roman" w:cs="Times New Roman"/>
        </w:rPr>
        <w:t>сказывания</w:t>
      </w:r>
      <w:proofErr w:type="spellEnd"/>
      <w:r w:rsidRPr="002005C2">
        <w:rPr>
          <w:rFonts w:ascii="Times New Roman" w:hAnsi="Times New Roman" w:cs="Times New Roman"/>
        </w:rPr>
        <w:t xml:space="preserve"> нараспев;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сказок, былин, эпических сказаний, рассказываемых нараспев;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в инструментальной музыке определение на слух музыкальных интонаций речитативного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создание иллюстраций к прослушанным музыкальным и литературным произведениям;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2005C2">
        <w:rPr>
          <w:rFonts w:ascii="Times New Roman" w:hAnsi="Times New Roman" w:cs="Times New Roman"/>
        </w:rPr>
        <w:t>Олонхо</w:t>
      </w:r>
      <w:proofErr w:type="spellEnd"/>
      <w:r w:rsidRPr="002005C2">
        <w:rPr>
          <w:rFonts w:ascii="Times New Roman" w:hAnsi="Times New Roman" w:cs="Times New Roman"/>
        </w:rPr>
        <w:t xml:space="preserve">, карело-финской Калевалы, калмыцкого </w:t>
      </w:r>
      <w:proofErr w:type="spellStart"/>
      <w:r w:rsidRPr="002005C2">
        <w:rPr>
          <w:rFonts w:ascii="Times New Roman" w:hAnsi="Times New Roman" w:cs="Times New Roman"/>
        </w:rPr>
        <w:t>Джангара</w:t>
      </w:r>
      <w:proofErr w:type="spellEnd"/>
      <w:r w:rsidRPr="002005C2">
        <w:rPr>
          <w:rFonts w:ascii="Times New Roman" w:hAnsi="Times New Roman" w:cs="Times New Roman"/>
        </w:rPr>
        <w:t xml:space="preserve">, </w:t>
      </w:r>
      <w:proofErr w:type="spellStart"/>
      <w:r w:rsidRPr="002005C2">
        <w:rPr>
          <w:rFonts w:ascii="Times New Roman" w:hAnsi="Times New Roman" w:cs="Times New Roman"/>
        </w:rPr>
        <w:t>Нартского</w:t>
      </w:r>
      <w:proofErr w:type="spellEnd"/>
      <w:r w:rsidRPr="002005C2">
        <w:rPr>
          <w:rFonts w:ascii="Times New Roman" w:hAnsi="Times New Roman" w:cs="Times New Roman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Жанры музыкального фольклора.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на слух контрастных по характеру фольклорных жанров: колыбельная, трудовая, лирическая, плясовая;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тембра музыкальных инструментов, отнесение к одной из групп (духовые, ударные, струнные);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импровизации, сочинение к ним ритмических аккомпанементов (звучащими жестами, на ударных инструментах);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Народные праздники.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2005C2">
        <w:rPr>
          <w:rFonts w:ascii="Times New Roman" w:hAnsi="Times New Roman" w:cs="Times New Roman"/>
        </w:rPr>
        <w:t>Осенины</w:t>
      </w:r>
      <w:proofErr w:type="spellEnd"/>
      <w:r w:rsidRPr="002005C2">
        <w:rPr>
          <w:rFonts w:ascii="Times New Roman" w:hAnsi="Times New Roman" w:cs="Times New Roman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2005C2">
        <w:rPr>
          <w:rFonts w:ascii="Times New Roman" w:hAnsi="Times New Roman" w:cs="Times New Roman"/>
        </w:rPr>
        <w:t>Навруз</w:t>
      </w:r>
      <w:proofErr w:type="spellEnd"/>
      <w:r w:rsidRPr="002005C2">
        <w:rPr>
          <w:rFonts w:ascii="Times New Roman" w:hAnsi="Times New Roman" w:cs="Times New Roman"/>
        </w:rPr>
        <w:t xml:space="preserve">, </w:t>
      </w:r>
      <w:proofErr w:type="spellStart"/>
      <w:r w:rsidRPr="002005C2">
        <w:rPr>
          <w:rFonts w:ascii="Times New Roman" w:hAnsi="Times New Roman" w:cs="Times New Roman"/>
        </w:rPr>
        <w:t>Ысыах</w:t>
      </w:r>
      <w:proofErr w:type="spellEnd"/>
      <w:r w:rsidRPr="002005C2">
        <w:rPr>
          <w:rFonts w:ascii="Times New Roman" w:hAnsi="Times New Roman" w:cs="Times New Roman"/>
        </w:rPr>
        <w:t>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фильма (мультфильма), рассказывающего о символике фольклорного праздника;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посещение театра, театрализованного представления;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участие в народных гуляньях на улицах родного города, посёлка.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Первые артисты, народный театр.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скоморохи. Ярмарочный балаган. Вертеп.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учебных, справочных текстов по теме;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разучивание, исполнение </w:t>
      </w:r>
      <w:proofErr w:type="spellStart"/>
      <w:r w:rsidRPr="002005C2">
        <w:rPr>
          <w:rFonts w:ascii="Times New Roman" w:hAnsi="Times New Roman" w:cs="Times New Roman"/>
        </w:rPr>
        <w:t>скоморошин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Фольклор народов России.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</w:t>
      </w:r>
      <w:proofErr w:type="gramStart"/>
      <w:r w:rsidRPr="002005C2">
        <w:rPr>
          <w:rFonts w:ascii="Times New Roman" w:hAnsi="Times New Roman" w:cs="Times New Roman"/>
        </w:rPr>
        <w:t>например</w:t>
      </w:r>
      <w:proofErr w:type="gramEnd"/>
      <w:r w:rsidRPr="002005C2">
        <w:rPr>
          <w:rFonts w:ascii="Times New Roman" w:hAnsi="Times New Roman" w:cs="Times New Roman"/>
        </w:rPr>
        <w:t>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особенностями музыкального фольклора различных народностей Российской Федерации;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песен, танцев, импровизация ритмических аккомпанементов на ударных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Фольклор в творчестве профессиональных музыкантов.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диалог с учителем о значении фольклористики;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учебных, популярных текстов о собирателях фольклора;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музыки, созданной композиторами на основе народных жанров и интонаций;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приёмов обработки, развития народных мелодий;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народных песен в композиторской обработке;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звучания одних и тех же мелодий в народном и композиторском варианте;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аргументированных оценочных суждений на основе сравнения;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аналогии с изобразительным искусством – сравнение фотографий подлинных образцов народных промыслов (гжель, хохлома, 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2 «Классическая музыка».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Композитор – исполнитель – слушатель.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композитор, исполнитель,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просмотр видеозаписи концерта;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музыки, рассматривание иллюстраций;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диалог с учителем по теме занятия;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«Я – исполнитель» (игра – имитация исполнительских движений);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игра «Я – композитор» (сочинение небольших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мелодических фраз);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правил поведения на концерте;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Композиторы – детям.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детская музыка П.И. Чайковского, С.С. Прокофьева, Д.Б. </w:t>
      </w:r>
      <w:proofErr w:type="spellStart"/>
      <w:r w:rsidRPr="002005C2">
        <w:rPr>
          <w:rFonts w:ascii="Times New Roman" w:hAnsi="Times New Roman" w:cs="Times New Roman"/>
        </w:rPr>
        <w:t>Кабалевского</w:t>
      </w:r>
      <w:proofErr w:type="spellEnd"/>
      <w:r w:rsidRPr="002005C2">
        <w:rPr>
          <w:rFonts w:ascii="Times New Roman" w:hAnsi="Times New Roman" w:cs="Times New Roman"/>
        </w:rPr>
        <w:t xml:space="preserve"> и других композиторов. Понятие жанра. Песня, танец, марш.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подбор эпитетов, иллюстраций к музыке;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жанра;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Оркестр.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 в исполнении оркестра;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видеозаписи;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диалог с учителем о роли дирижёра;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«Я – дирижёр» – игра-имитация дирижёрских жестов во время звучания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песен соответствующей тематики;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Музыкальные инструменты. Фортепиано.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рояль и пианино,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многообразием красок фортепиано;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фортепианных пьес в исполнении известных пианистов;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«Я – пианист» – игра-имитация исполнительских движений во время звучания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слушание детских пьес на фортепиано в исполнении учителя;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Музыкальные инструменты. Флейта.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предки современной флейты, легенда о нимфе </w:t>
      </w:r>
      <w:proofErr w:type="spellStart"/>
      <w:r w:rsidRPr="002005C2">
        <w:rPr>
          <w:rFonts w:ascii="Times New Roman" w:hAnsi="Times New Roman" w:cs="Times New Roman"/>
        </w:rPr>
        <w:t>Сиринкс</w:t>
      </w:r>
      <w:proofErr w:type="spellEnd"/>
      <w:r w:rsidRPr="002005C2">
        <w:rPr>
          <w:rFonts w:ascii="Times New Roman" w:hAnsi="Times New Roman" w:cs="Times New Roman"/>
        </w:rPr>
        <w:t xml:space="preserve">,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2005C2">
        <w:rPr>
          <w:rFonts w:ascii="Times New Roman" w:hAnsi="Times New Roman" w:cs="Times New Roman"/>
        </w:rPr>
        <w:t>Эвридика</w:t>
      </w:r>
      <w:proofErr w:type="spellEnd"/>
      <w:r w:rsidRPr="002005C2">
        <w:rPr>
          <w:rFonts w:ascii="Times New Roman" w:hAnsi="Times New Roman" w:cs="Times New Roman"/>
        </w:rPr>
        <w:t>» К.В. Глюка, «</w:t>
      </w:r>
      <w:proofErr w:type="spellStart"/>
      <w:r w:rsidRPr="002005C2">
        <w:rPr>
          <w:rFonts w:ascii="Times New Roman" w:hAnsi="Times New Roman" w:cs="Times New Roman"/>
        </w:rPr>
        <w:t>Сиринкс</w:t>
      </w:r>
      <w:proofErr w:type="spellEnd"/>
      <w:r w:rsidRPr="002005C2">
        <w:rPr>
          <w:rFonts w:ascii="Times New Roman" w:hAnsi="Times New Roman" w:cs="Times New Roman"/>
        </w:rPr>
        <w:t>» К. Дебюсси).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внешним видом, устройством и тембрами классических музыкальных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фрагментов в исполнении известных музыкантов-инструменталистов;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текстов, сказок и легенд, рассказывающих о музыкальных инструментах, истории их появления.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Музыкальные инструменты. Скрипка, виолончель.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певучесть тембров струнных смычковых инструментов, композиторы, сочинявшие скрипичную музыку, знаменитые исполнители, мастера, изготавливавшие инструменты.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игра-имитация исполнительских движений во время звучания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песен, посвящённых музыкальным инструментам;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Вокальная музыка.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</w:t>
      </w:r>
      <w:proofErr w:type="spellStart"/>
      <w:r w:rsidRPr="002005C2">
        <w:rPr>
          <w:rFonts w:ascii="Times New Roman" w:hAnsi="Times New Roman" w:cs="Times New Roman"/>
        </w:rPr>
        <w:t>целовеческий</w:t>
      </w:r>
      <w:proofErr w:type="spellEnd"/>
      <w:r w:rsidRPr="002005C2">
        <w:rPr>
          <w:rFonts w:ascii="Times New Roman" w:hAnsi="Times New Roman" w:cs="Times New Roman"/>
        </w:rPr>
        <w:t xml:space="preserve"> голос – самый совершенный инструмент, бережное отношение к своему голосу, известные певцы, жанры вокальной музыки: песни, вокализы, романсы, арии из опер. Кантата. Песня, романс, вокализ, кант.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жанрами вокальной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вокальных произведений композиторов-классиков;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комплекса дыхательных, артикуляционных упражнений;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вокальные упражнения на развитие гибкости голоса, расширения его диапазона;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проблемная ситуация: что значит красивое пение;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вокальных музыкальных произведений и их авторов;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вокальных произведений композиторов-классиков;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вариативно: посещение концерта вокальной музыки; школьный конкурс юных вокалистов.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Инструментальная музыка.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жанры камерной инструментальной музыки: этюд, пьеса. Альбом. Цикл. Сюита. Соната. Квартет.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жанрами камерной инструментальной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 композиторов-классиков;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комплекса выразительных средств;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описание своего впечатления от восприятия;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инструментальной музыки; составление словаря музыкальных жанров.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Программная музыка.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программное название, известный сюжет, литературный эпиграф.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 программной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музыкального образа, музыкальных средств, использованных композитором;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Симфоническая музыка.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симфонический оркестр, тембры, группы инструментов, симфония, симфоническая картина.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составом симфонического оркестра, группами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тембров инструментов симфонического оркестра;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фрагментов симфонической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</w:t>
      </w:r>
      <w:proofErr w:type="spellStart"/>
      <w:r w:rsidRPr="002005C2">
        <w:rPr>
          <w:rFonts w:ascii="Times New Roman" w:hAnsi="Times New Roman" w:cs="Times New Roman"/>
        </w:rPr>
        <w:t>дирижирование</w:t>
      </w:r>
      <w:proofErr w:type="spellEnd"/>
      <w:r w:rsidRPr="002005C2">
        <w:rPr>
          <w:rFonts w:ascii="Times New Roman" w:hAnsi="Times New Roman" w:cs="Times New Roman"/>
        </w:rPr>
        <w:t>» оркестром;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симфонической музыки; просмотр фильма об устройстве оркестра.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Русские композиторы-классики.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творчество выдающихся отечественных композиторов.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выдающихся композиторов, отдельными фактами из их биографии;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фрагменты вокальных, инструментальных, симфонических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круг характерных образов (картины природы, народной жизни, истории);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характеристика музыкальных образов, музыкально-выразительных средств;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наблюдение за развитием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жанра, формы;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текстов и художественной литературы биографического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вокализация тем инструментальных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доступных вокальных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концерта; просмотр биографического фильма.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Европейские композиторы-классики.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творчество выдающихся зарубежных композиторов.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выдающихся композиторов, отдельными фактами из их биографии;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фрагменты вокальных, инструментальных, симфонических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круг характерных образов (картины природы, народной жизни, истории);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характеристика музыкальных образов, музыкально-выразительных средств;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развитием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жанра, формы;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текстов и художественной литературы биографического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вокализация тем инструментальных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доступных вокальных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концерта; просмотр биографического фильма.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Мастерство исполнителя.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творчество выдающихся исполнителей-певцов, инструменталистов, дирижёров. Консерватория, филармония, Конкурс имени П.И. Чайковского.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выдающихся исполнителей классической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изучение программ, афиш консерватории, филармонии;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нескольких интерпретаций одного и того же произведения в исполнении разных музыкантов;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беседа на тему «Композитор – исполнитель – слушатель»;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классической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создание коллекции записей любимого исполнителя.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3 «Музыка в жизни человека».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Главное содержание данного модуля сосредоточено вокруг рефлексивного исследования обучающимися психологической связи 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</w:t>
      </w:r>
      <w:r w:rsidRPr="002005C2">
        <w:rPr>
          <w:rFonts w:ascii="Times New Roman" w:hAnsi="Times New Roman" w:cs="Times New Roman"/>
        </w:rPr>
        <w:lastRenderedPageBreak/>
        <w:t>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Красота и вдохновение.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стремление человека к красоте.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 о значении красоты и вдохновения в жизни человека;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музыки, концентрация на её восприятии, своём внутреннем состоянии;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импровизация под музыку лирического характера «Цветы распускаются под музыку»;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выстраивание хорового унисона – вокального и психологического;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одновременное взятие и снятие звука, навыки певческого дыхания по руке дирижёра;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красивой песни;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разучивание хоровода    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Музыкальные пейзажи.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образы природы в музыке, настроение музыкальных пейзажей,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 программной музыки, посвящённой образам природы;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подбор эпитетов для описания настроения, характера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сопоставление музыки с произведениями изобразительного искусства;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импровизация, пластическое интонирование;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одухотворенное исполнение песен о природе, её красоте;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Музыкальные портреты.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подбор эпитетов для описания настроения, характера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сопоставление музыки с произведениями изобразительного искусства;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импровизация в образе героя музыкального произведения;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разучивание, </w:t>
      </w:r>
      <w:proofErr w:type="spellStart"/>
      <w:r w:rsidRPr="002005C2">
        <w:rPr>
          <w:rFonts w:ascii="Times New Roman" w:hAnsi="Times New Roman" w:cs="Times New Roman"/>
        </w:rPr>
        <w:t>харáктерное</w:t>
      </w:r>
      <w:proofErr w:type="spellEnd"/>
      <w:r w:rsidRPr="002005C2">
        <w:rPr>
          <w:rFonts w:ascii="Times New Roman" w:hAnsi="Times New Roman" w:cs="Times New Roman"/>
        </w:rPr>
        <w:t xml:space="preserve"> исполнение песни – портретной зарисовки;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  Какой же праздник без музыки?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 о значении музыки на празднике;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 торжественного, праздничного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</w:t>
      </w:r>
      <w:proofErr w:type="spellStart"/>
      <w:r w:rsidRPr="002005C2">
        <w:rPr>
          <w:rFonts w:ascii="Times New Roman" w:hAnsi="Times New Roman" w:cs="Times New Roman"/>
        </w:rPr>
        <w:t>дирижирование</w:t>
      </w:r>
      <w:proofErr w:type="spellEnd"/>
      <w:r w:rsidRPr="002005C2">
        <w:rPr>
          <w:rFonts w:ascii="Times New Roman" w:hAnsi="Times New Roman" w:cs="Times New Roman"/>
        </w:rPr>
        <w:t>» фрагментами произведений;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конкурс на лучшего «дирижёра»;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тематических песен к ближайшему празднику;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проблемная ситуация: почему на праздниках обязательно звучит музыка;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запись </w:t>
      </w:r>
      <w:proofErr w:type="spellStart"/>
      <w:r w:rsidRPr="002005C2">
        <w:rPr>
          <w:rFonts w:ascii="Times New Roman" w:hAnsi="Times New Roman" w:cs="Times New Roman"/>
        </w:rPr>
        <w:t>видеооткрытки</w:t>
      </w:r>
      <w:proofErr w:type="spellEnd"/>
      <w:r w:rsidRPr="002005C2">
        <w:rPr>
          <w:rFonts w:ascii="Times New Roman" w:hAnsi="Times New Roman" w:cs="Times New Roman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Танцы, игры и веселье.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 – игра звуками. Танец – искусство и радость движения. Примеры популярных танцев.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слушание, исполнение музыки скерцозного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танцевальных движений;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танец-игра;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рефлексия собственного эмоционального состояния после участия в танцевальных композициях и импровизациях;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проблемная ситуация: зачем люди танцуют;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ритмическая импровизация в стиле определённого танцевального жанра;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 на войне, музыка о войне.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и художественных текстов, посвящённых песням Великой Отечественной войны;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слушание, исполнение песен Великой Отечественной войны, знакомство с историей их сочинения и исполнения;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Главный музыкальный символ.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Гимна Российской Федерации;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историей создания, правилами исполнения;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просмотр видеозаписей парада, церемонии награждения спортсменов;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чувство гордости, понятия достоинства и чести;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этических вопросов, связанных с государственными символами страны;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Гимна своей республики, города, школы.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Искусство времени.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слушание, исполнение музыкальных произведений, передающих образ непрерывного движения;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своими телесными реакциями (дыхание, пульс, мышечный тонус) при восприятии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проблемная ситуация: как музыка воздействует на человека;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программная ритмическая или инструментальная импровизация «Поезд», «Космический корабль».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4 «Музыка народов мира».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 </w:t>
      </w:r>
      <w:proofErr w:type="spellStart"/>
      <w:r w:rsidRPr="002005C2">
        <w:rPr>
          <w:rFonts w:ascii="Times New Roman" w:hAnsi="Times New Roman" w:cs="Times New Roman"/>
        </w:rPr>
        <w:t>Кабалевским</w:t>
      </w:r>
      <w:proofErr w:type="spellEnd"/>
      <w:r w:rsidRPr="002005C2">
        <w:rPr>
          <w:rFonts w:ascii="Times New Roman" w:hAnsi="Times New Roman" w:cs="Times New Roman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 Певец своего народа.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композиторов;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их сочинений с народной музыкой;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формы, принципа развития фольклорного музыкального материала;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вокализация наиболее ярких тем инструментальных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доступных вокальных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творческие, исследовательские проекты, посвящённые выдающимся композиторам.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 стран ближнего зарубежья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 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особенностями музыкального фольклора народов других стран;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характерных черт, типичных элементов музыкального языка (ритм, лад, интонации);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знакомство с внешним видом, особенностями исполнения и звучания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тембров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классификация на группы духовых, ударных, струнных;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тембров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игра – импровизация-подражание игре на музыкальных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 стран дальнего зарубежья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2005C2">
        <w:rPr>
          <w:rFonts w:ascii="Times New Roman" w:hAnsi="Times New Roman" w:cs="Times New Roman"/>
        </w:rPr>
        <w:t>сальса</w:t>
      </w:r>
      <w:proofErr w:type="spellEnd"/>
      <w:r w:rsidRPr="002005C2">
        <w:rPr>
          <w:rFonts w:ascii="Times New Roman" w:hAnsi="Times New Roman" w:cs="Times New Roman"/>
        </w:rPr>
        <w:t xml:space="preserve">, босса-нова и другие).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Смешение традиций и культур в музыке Северной Америки.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особенностями музыкального фольклора народов других стран;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характерных черт, типичных элементов музыкального языка (ритм, лад, интонации);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внешним видом, особенностями исполнения и звучания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тембров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классификация на группы духовых, ударных, струнных;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тембров народных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игра – импровизация-подражание игре на музыкальных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Диалог культур.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Содержание: образы, интонации фольклора других народов и стран в музыке отечественных и иностранных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композиторов;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их сочинений с народной музыкой;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формы, принципа развития фольклорного музыкального материала;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вокализация наиболее ярких тем инструментальных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доступных вокальных сочинений;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творческие, исследовательские проекты, посвящённые выдающимся композиторам.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5 «Духовная музыка»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Звучание храма.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колокола, колокольные звоны (благовест, трезвон и другие), звонарские приговорки. </w:t>
      </w:r>
      <w:proofErr w:type="spellStart"/>
      <w:r w:rsidRPr="002005C2">
        <w:rPr>
          <w:rFonts w:ascii="Times New Roman" w:hAnsi="Times New Roman" w:cs="Times New Roman"/>
        </w:rPr>
        <w:t>Колокольность</w:t>
      </w:r>
      <w:proofErr w:type="spellEnd"/>
      <w:r w:rsidRPr="002005C2">
        <w:rPr>
          <w:rFonts w:ascii="Times New Roman" w:hAnsi="Times New Roman" w:cs="Times New Roman"/>
        </w:rPr>
        <w:t xml:space="preserve"> в музыке русских композиторов.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обобщение жизненного опыта, связанного со звучанием колоколов;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диалог с учителем о традициях изготовления колоколов, значении колокольного звона;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видами колокольных звонов;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2005C2">
        <w:rPr>
          <w:rFonts w:ascii="Times New Roman" w:hAnsi="Times New Roman" w:cs="Times New Roman"/>
        </w:rPr>
        <w:t>колокольности</w:t>
      </w:r>
      <w:proofErr w:type="spellEnd"/>
      <w:r w:rsidRPr="002005C2">
        <w:rPr>
          <w:rFonts w:ascii="Times New Roman" w:hAnsi="Times New Roman" w:cs="Times New Roman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выявление, обсуждение характера, выразительных средств, использованных композитором;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двигательная импровизация – имитация движений звонаря на колокольне;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ритмические и артикуляционные упражнения на основе звонарских приговорок;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документального фильма о колоколах;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Песни верующих.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слушание, разучивание, исполнение вокальных произведений религиозного содержания;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 о характере музыки, манере исполнения, выразительных средствах;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документального фильма о значении молитвы;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рисование по мотивам прослушанных музыкальных произведений.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Инструментальная музыка в церкви.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орган и его роль в богослужении. Творчество И.С. Баха.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ответы на вопросы учителя;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органной музыки И.С. Баха;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описание впечатления от восприятия, характеристика музыкально-выразительных средств;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игровая имитация особенностей игры на органе (во время слушания);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трансформацией музыкального образа;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Искусство Русской православной церкви.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музыка в православном храме. Традиции исполнения, жанры (тропарь, стихира, величание и другие). Музыка и живопись, посвящённые святым. Образы Христа, Богородицы.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прослеживание исполняемых мелодий по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анализ типа мелодического движения, особенностей ритма, темпа, динамики;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сопоставление произведений музыки и живописи, посвящённых святым, Христу, Богородице;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храма; поиск в Интернете информации о Крещении Руси, святых, об иконах.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Религиозные праздники.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В рамках православной традиции возможно рассмотрение традиционных праздников с точки зрения, как религиозной символики, так и фольклорных традиций (</w:t>
      </w:r>
      <w:proofErr w:type="gramStart"/>
      <w:r w:rsidRPr="002005C2">
        <w:rPr>
          <w:rFonts w:ascii="Times New Roman" w:hAnsi="Times New Roman" w:cs="Times New Roman"/>
        </w:rPr>
        <w:t>например</w:t>
      </w:r>
      <w:proofErr w:type="gramEnd"/>
      <w:r w:rsidRPr="002005C2">
        <w:rPr>
          <w:rFonts w:ascii="Times New Roman" w:hAnsi="Times New Roman" w:cs="Times New Roman"/>
        </w:rPr>
        <w:t>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разучивание (с использованием нотного текста), исполнение доступных вокальных произведений духовной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 Модуль № 6 «Музыка театра и кино».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Музыкальная сказка на сцене, на экране.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характеры персонажей, отражённые в музыке. Тембр голоса. Соло. Хор, ансамбль.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proofErr w:type="spellStart"/>
      <w:r w:rsidRPr="002005C2">
        <w:rPr>
          <w:rFonts w:ascii="Times New Roman" w:hAnsi="Times New Roman" w:cs="Times New Roman"/>
        </w:rPr>
        <w:t>видеопросмотр</w:t>
      </w:r>
      <w:proofErr w:type="spellEnd"/>
      <w:r w:rsidRPr="002005C2">
        <w:rPr>
          <w:rFonts w:ascii="Times New Roman" w:hAnsi="Times New Roman" w:cs="Times New Roman"/>
        </w:rPr>
        <w:t xml:space="preserve"> музыкальной сказки;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музыкально-выразительных средств, передающих повороты сюжета, характеры героев;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игра-викторина «Угадай по голосу»;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отдельных номеров из детской оперы, музыкальной сказки;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Театр оперы и балета.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со знаменитыми музыкальными театрами;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фрагментов музыкальных спектаклей с комментариями учителя;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особенностей балетного и оперного спектакля;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тесты или кроссворды на освоение специальных терминов;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танцевальная импровизация под музыку фрагмента балета;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доступного фрагмента, обработки песни (хора из оперы);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Балет. Хореография – искусство танца.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балетной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вариативно: </w:t>
      </w:r>
      <w:proofErr w:type="spellStart"/>
      <w:r w:rsidRPr="002005C2">
        <w:rPr>
          <w:rFonts w:ascii="Times New Roman" w:hAnsi="Times New Roman" w:cs="Times New Roman"/>
        </w:rPr>
        <w:t>пропевание</w:t>
      </w:r>
      <w:proofErr w:type="spellEnd"/>
      <w:r w:rsidRPr="002005C2">
        <w:rPr>
          <w:rFonts w:ascii="Times New Roman" w:hAnsi="Times New Roman" w:cs="Times New Roman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Опера. Главные герои и номера оперного спектакля.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 Римского-Корсакова («Садко», «Сказка о царе </w:t>
      </w:r>
      <w:proofErr w:type="spellStart"/>
      <w:r w:rsidRPr="002005C2">
        <w:rPr>
          <w:rFonts w:ascii="Times New Roman" w:hAnsi="Times New Roman" w:cs="Times New Roman"/>
        </w:rPr>
        <w:t>Салтане</w:t>
      </w:r>
      <w:proofErr w:type="spellEnd"/>
      <w:r w:rsidRPr="002005C2">
        <w:rPr>
          <w:rFonts w:ascii="Times New Roman" w:hAnsi="Times New Roman" w:cs="Times New Roman"/>
        </w:rPr>
        <w:t xml:space="preserve">», «Снегурочка»), М.И. Глинки («Руслан и Людмила»), К.В. Глюка («Орфей и </w:t>
      </w:r>
      <w:proofErr w:type="spellStart"/>
      <w:r w:rsidRPr="002005C2">
        <w:rPr>
          <w:rFonts w:ascii="Times New Roman" w:hAnsi="Times New Roman" w:cs="Times New Roman"/>
        </w:rPr>
        <w:t>Эвридика</w:t>
      </w:r>
      <w:proofErr w:type="spellEnd"/>
      <w:r w:rsidRPr="002005C2">
        <w:rPr>
          <w:rFonts w:ascii="Times New Roman" w:hAnsi="Times New Roman" w:cs="Times New Roman"/>
        </w:rPr>
        <w:t>»), Дж. Верди и других композиторов).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фрагментов опер;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характера музыки сольной партии, роли и выразительных средств оркестрового сопровождения;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тембрами голосов оперных певцов;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терминологии;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звучащие тесты и кроссворды на проверку знаний;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песни, хора из оперы;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рисование героев, сцен из опер;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просмотр фильма-оперы; постановка детской оперы.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Сюжет музыкального спектакля.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либретто, развитие музыки в соответствии с сюжетом. Действия и сцены в опере и балете. Контрастные образы, лейтмотивы.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либретто, структурой музыкального спектакля;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рисунок обложки для либретто опер и балетов;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анализ выразительных средств, создающих образы главных героев, противоборствующих сторон;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музыкальным развитием, характеристика приёмов, использованных композитором;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вокализация, </w:t>
      </w:r>
      <w:proofErr w:type="spellStart"/>
      <w:r w:rsidRPr="002005C2">
        <w:rPr>
          <w:rFonts w:ascii="Times New Roman" w:hAnsi="Times New Roman" w:cs="Times New Roman"/>
        </w:rPr>
        <w:t>пропевание</w:t>
      </w:r>
      <w:proofErr w:type="spellEnd"/>
      <w:r w:rsidRPr="002005C2">
        <w:rPr>
          <w:rFonts w:ascii="Times New Roman" w:hAnsi="Times New Roman" w:cs="Times New Roman"/>
        </w:rPr>
        <w:t xml:space="preserve"> музыкальных тем, пластическое интонирование оркестровых фрагментов;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музыкальная викторина на знание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звучащие и терминологические тесты;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создание </w:t>
      </w:r>
      <w:proofErr w:type="gramStart"/>
      <w:r w:rsidRPr="002005C2">
        <w:rPr>
          <w:rFonts w:ascii="Times New Roman" w:hAnsi="Times New Roman" w:cs="Times New Roman"/>
        </w:rPr>
        <w:t>любительского видеофильма</w:t>
      </w:r>
      <w:proofErr w:type="gramEnd"/>
      <w:r w:rsidRPr="002005C2">
        <w:rPr>
          <w:rFonts w:ascii="Times New Roman" w:hAnsi="Times New Roman" w:cs="Times New Roman"/>
        </w:rPr>
        <w:t xml:space="preserve"> на основе выбранного либретто; просмотр фильма-оперы или фильма-балета.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Оперетта, мюзикл.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история возникновения и особенности жанра. Отдельные номера из оперетт И. Штрауса, И. Кальмана и другие.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жанрами оперетты, мюзикла;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фрагментов из оперетт, анализ характерных особенностей жанра;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отдельных номеров из популярных музыкальных спектаклей;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разных постановок одного и того же мюзикла;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 Кто создаёт музыкальный спектакль?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 по поводу синкретичного характера музыкального спектакля;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миром театральных профессий, творчеством театральных режиссёров, художников;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фрагментов одного и того же спектакля в разных постановках;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различий в оформлении, режиссуре;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создание эскизов костюмов и декораций к одному из изученных музыкальных спектаклей;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виртуальный </w:t>
      </w:r>
      <w:proofErr w:type="spellStart"/>
      <w:r w:rsidRPr="002005C2">
        <w:rPr>
          <w:rFonts w:ascii="Times New Roman" w:hAnsi="Times New Roman" w:cs="Times New Roman"/>
        </w:rPr>
        <w:t>квест</w:t>
      </w:r>
      <w:proofErr w:type="spellEnd"/>
      <w:r w:rsidRPr="002005C2">
        <w:rPr>
          <w:rFonts w:ascii="Times New Roman" w:hAnsi="Times New Roman" w:cs="Times New Roman"/>
        </w:rPr>
        <w:t xml:space="preserve"> по музыкальному театру.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Патриотическая и народная тема в театре и кино.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диалог с учителем;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фрагментов крупных сценических произведений, фильмов;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характера героев и событий;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проблемная ситуация: зачем нужна серьёзная музыка;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песен о Родине, нашей стране, исторических событиях и подвигах героев;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7 «Современная музыкальная культура».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</w:t>
      </w:r>
      <w:proofErr w:type="spellStart"/>
      <w:r w:rsidRPr="002005C2">
        <w:rPr>
          <w:rFonts w:ascii="Times New Roman" w:hAnsi="Times New Roman" w:cs="Times New Roman"/>
        </w:rPr>
        <w:t>выДеление</w:t>
      </w:r>
      <w:proofErr w:type="spellEnd"/>
      <w:r w:rsidRPr="002005C2">
        <w:rPr>
          <w:rFonts w:ascii="Times New Roman" w:hAnsi="Times New Roman" w:cs="Times New Roman"/>
        </w:rPr>
        <w:t xml:space="preserve">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</w:t>
      </w:r>
      <w:proofErr w:type="spellStart"/>
      <w:r w:rsidRPr="002005C2">
        <w:rPr>
          <w:rFonts w:ascii="Times New Roman" w:hAnsi="Times New Roman" w:cs="Times New Roman"/>
        </w:rPr>
        <w:t>эмбиента</w:t>
      </w:r>
      <w:proofErr w:type="spellEnd"/>
      <w:r w:rsidRPr="002005C2">
        <w:rPr>
          <w:rFonts w:ascii="Times New Roman" w:hAnsi="Times New Roman" w:cs="Times New Roman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  Современные обработки классической музыки.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музыки классической и её современной обработки;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обработок классической музыки, сравнение их с оригиналом;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обсуждение комплекса выразительных средств, наблюдение за изменением характера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вокальное исполнение классических тем в сопровождении современного ритмизованного аккомпанемента;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Джаз.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особенности джаза: </w:t>
      </w:r>
      <w:proofErr w:type="spellStart"/>
      <w:r w:rsidRPr="002005C2">
        <w:rPr>
          <w:rFonts w:ascii="Times New Roman" w:hAnsi="Times New Roman" w:cs="Times New Roman"/>
        </w:rPr>
        <w:t>импровизационность</w:t>
      </w:r>
      <w:proofErr w:type="spellEnd"/>
      <w:r w:rsidRPr="002005C2">
        <w:rPr>
          <w:rFonts w:ascii="Times New Roman" w:hAnsi="Times New Roman" w:cs="Times New Roman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творчеством джазовых музыкантов;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узнавание, различение на слух джазовых композиций в отличие от других музыкальных стилей и направлений;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тембров музыкальных инструментов, исполняющих джазовую композицию;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2005C2">
        <w:rPr>
          <w:rFonts w:ascii="Times New Roman" w:hAnsi="Times New Roman" w:cs="Times New Roman"/>
        </w:rPr>
        <w:t>плейлиста</w:t>
      </w:r>
      <w:proofErr w:type="spellEnd"/>
      <w:r w:rsidRPr="002005C2">
        <w:rPr>
          <w:rFonts w:ascii="Times New Roman" w:hAnsi="Times New Roman" w:cs="Times New Roman"/>
        </w:rPr>
        <w:t>, коллекции записей джазовых музыкантов.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Исполнители современной музыки.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творчество одного или нескольких исполнителей современной музыки, популярных у молодёжи.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просмотр видеоклипов современных исполнителей;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их композиций с другими направлениями и стилями (классикой, духовной, народной музыкой);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составление </w:t>
      </w:r>
      <w:proofErr w:type="spellStart"/>
      <w:r w:rsidRPr="002005C2">
        <w:rPr>
          <w:rFonts w:ascii="Times New Roman" w:hAnsi="Times New Roman" w:cs="Times New Roman"/>
        </w:rPr>
        <w:t>плейлиста</w:t>
      </w:r>
      <w:proofErr w:type="spellEnd"/>
      <w:r w:rsidRPr="002005C2">
        <w:rPr>
          <w:rFonts w:ascii="Times New Roman" w:hAnsi="Times New Roman" w:cs="Times New Roman"/>
        </w:rPr>
        <w:t>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Электронные музыкальные инструменты.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композиций в исполнении на электронных музыкальных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их звучания с акустическими инструментами, обсуждение результатов сравнения;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подбор электронных тембров для создания музыки к фантастическому фильму;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proofErr w:type="spellStart"/>
      <w:r w:rsidRPr="002005C2">
        <w:rPr>
          <w:rFonts w:ascii="Times New Roman" w:hAnsi="Times New Roman" w:cs="Times New Roman"/>
        </w:rPr>
        <w:t>Garage</w:t>
      </w:r>
      <w:proofErr w:type="spellEnd"/>
      <w:r w:rsidRPr="002005C2">
        <w:rPr>
          <w:rFonts w:ascii="Times New Roman" w:hAnsi="Times New Roman" w:cs="Times New Roman"/>
        </w:rPr>
        <w:t xml:space="preserve"> </w:t>
      </w:r>
      <w:proofErr w:type="spellStart"/>
      <w:r w:rsidRPr="002005C2">
        <w:rPr>
          <w:rFonts w:ascii="Times New Roman" w:hAnsi="Times New Roman" w:cs="Times New Roman"/>
        </w:rPr>
        <w:t>Band</w:t>
      </w:r>
      <w:proofErr w:type="spellEnd"/>
      <w:r w:rsidRPr="002005C2">
        <w:rPr>
          <w:rFonts w:ascii="Times New Roman" w:hAnsi="Times New Roman" w:cs="Times New Roman"/>
        </w:rPr>
        <w:t>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Модуль № 8 «Музыкальная грамота».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Весь мир звучит.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звуки музыкальные и шумовые. Свойства звука: высота, громкость, длительность, тембр.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со звуками музыкальными и шумовыми;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различение, определение на слух звуков различного качества;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артикуляционные упражнения, разучивание и исполнение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 xml:space="preserve"> и песен с использованием звукоподражательных элементов, шумовых звуков.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Звукоряд.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нотный стан, скрипичный ключ. Ноты первой октавы.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элементами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пение с названием нот, игра на металлофоне звукоряда от ноты «до»;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 и исполнение вокальных упражнений, песен, построенных на элементах звукоряда.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Интонация.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выразительные и изобразительные интонации.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разучивание, исполнение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вокальных упражнений, песен, вокальные и инструментальные импровизации на основе данных интонаций;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фрагментов музыкальных произведений, включающих примеры изобразительных интонаций.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Ритм.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звуки длинные и короткие (восьмые и четвертные длительности), такт, тактовая черта.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игра «Ритмическое эхо», </w:t>
      </w:r>
      <w:proofErr w:type="spellStart"/>
      <w:r w:rsidRPr="002005C2">
        <w:rPr>
          <w:rFonts w:ascii="Times New Roman" w:hAnsi="Times New Roman" w:cs="Times New Roman"/>
        </w:rPr>
        <w:t>прохлопывание</w:t>
      </w:r>
      <w:proofErr w:type="spellEnd"/>
      <w:r w:rsidRPr="002005C2">
        <w:rPr>
          <w:rFonts w:ascii="Times New Roman" w:hAnsi="Times New Roman" w:cs="Times New Roman"/>
        </w:rPr>
        <w:t xml:space="preserve"> ритма по ритмическим карточкам, проговаривание с использованием </w:t>
      </w:r>
      <w:proofErr w:type="spellStart"/>
      <w:r w:rsidRPr="002005C2">
        <w:rPr>
          <w:rFonts w:ascii="Times New Roman" w:hAnsi="Times New Roman" w:cs="Times New Roman"/>
        </w:rPr>
        <w:t>ритмослогов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на ударных инструментах ритмической партитуры;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Ритмический рисунок.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игра «Ритмическое эхо», </w:t>
      </w:r>
      <w:proofErr w:type="spellStart"/>
      <w:r w:rsidRPr="002005C2">
        <w:rPr>
          <w:rFonts w:ascii="Times New Roman" w:hAnsi="Times New Roman" w:cs="Times New Roman"/>
        </w:rPr>
        <w:t>прохлопывание</w:t>
      </w:r>
      <w:proofErr w:type="spellEnd"/>
      <w:r w:rsidRPr="002005C2">
        <w:rPr>
          <w:rFonts w:ascii="Times New Roman" w:hAnsi="Times New Roman" w:cs="Times New Roman"/>
        </w:rPr>
        <w:t xml:space="preserve"> ритма по ритмическим карточкам, проговаривание с использованием </w:t>
      </w:r>
      <w:proofErr w:type="spellStart"/>
      <w:r w:rsidRPr="002005C2">
        <w:rPr>
          <w:rFonts w:ascii="Times New Roman" w:hAnsi="Times New Roman" w:cs="Times New Roman"/>
        </w:rPr>
        <w:t>ритмослогов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на ударных инструментах ритмической партитуры;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Размер.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равномерная пульсация. Сильные и слабые доли. Размеры 2/4, 3/4, 4/4.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по нотной записи размеров 2/4, 3/4, 4/4;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исполнение на клавишных или духовых инструментах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мелодий в размерах 2/4, 3/4, 4/4; вокальная и инструментальная импровизация в заданном размере.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Музыкальный язык.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темп, тембр. Динамика (форте, пиано, крещендо, диминуэндо). Штрихи (стаккато, легато, акцент).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элементами музыкального языка, специальными терминами, их обозначением в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определение изученных элементов на слух при восприятии музыкальных произведений;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исполнение на клавишных или духовых инструментах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Высота звуков.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понятий «выше-ниже»;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определение на слух принадлежности звуков к одному из регистров; прослеживание по нотной записи отдельных мотивов, фрагментов знакомых песен, </w:t>
      </w:r>
      <w:proofErr w:type="spellStart"/>
      <w:r w:rsidRPr="002005C2">
        <w:rPr>
          <w:rFonts w:ascii="Times New Roman" w:hAnsi="Times New Roman" w:cs="Times New Roman"/>
        </w:rPr>
        <w:t>выДеление</w:t>
      </w:r>
      <w:proofErr w:type="spellEnd"/>
      <w:r w:rsidRPr="002005C2">
        <w:rPr>
          <w:rFonts w:ascii="Times New Roman" w:hAnsi="Times New Roman" w:cs="Times New Roman"/>
        </w:rPr>
        <w:t xml:space="preserve"> знакомых нот, знаков альтерации;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изменением музыкального образа при изменении регистра;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исполнение на клавишных или духовых инструментах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кратких мелодий по нотам; выполнение упражнений на виртуальной клавиатуре.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Мелодия.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мотив, музыкальная фраза. </w:t>
      </w:r>
      <w:proofErr w:type="spellStart"/>
      <w:r w:rsidRPr="002005C2">
        <w:rPr>
          <w:rFonts w:ascii="Times New Roman" w:hAnsi="Times New Roman" w:cs="Times New Roman"/>
        </w:rPr>
        <w:t>Поступенное</w:t>
      </w:r>
      <w:proofErr w:type="spellEnd"/>
      <w:r w:rsidRPr="002005C2">
        <w:rPr>
          <w:rFonts w:ascii="Times New Roman" w:hAnsi="Times New Roman" w:cs="Times New Roman"/>
        </w:rPr>
        <w:t>, плавное движение мелодии, скачки. Мелодический рисунок.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2005C2">
        <w:rPr>
          <w:rFonts w:ascii="Times New Roman" w:hAnsi="Times New Roman" w:cs="Times New Roman"/>
        </w:rPr>
        <w:t>поступенным</w:t>
      </w:r>
      <w:proofErr w:type="spellEnd"/>
      <w:r w:rsidRPr="002005C2">
        <w:rPr>
          <w:rFonts w:ascii="Times New Roman" w:hAnsi="Times New Roman" w:cs="Times New Roman"/>
        </w:rPr>
        <w:t>, плавным движением, скачками, остановками;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исполнение, импровизация (вокальная или на </w:t>
      </w:r>
      <w:proofErr w:type="spellStart"/>
      <w:r w:rsidRPr="002005C2">
        <w:rPr>
          <w:rFonts w:ascii="Times New Roman" w:hAnsi="Times New Roman" w:cs="Times New Roman"/>
        </w:rPr>
        <w:t>звуковысотных</w:t>
      </w:r>
      <w:proofErr w:type="spellEnd"/>
      <w:r w:rsidRPr="002005C2">
        <w:rPr>
          <w:rFonts w:ascii="Times New Roman" w:hAnsi="Times New Roman" w:cs="Times New Roman"/>
        </w:rPr>
        <w:t xml:space="preserve"> музыкальных инструментах) различных мелодических рисунков;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кратких мелодий по нотам.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Сопровождение.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аккомпанемент. Остинато. Вступление, заключение, проигрыш.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прослеживание по нотной записи главного голоса и сопровождения;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различение, характеристика мелодических и ритмических особенностей главного голоса и сопровождения;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показ рукой линии движения главного голоса и аккомпанемента;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простейших элементов музыкальной формы: вступление, заключение, проигрыш;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составление наглядной графической схемы;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импровизация ритмического аккомпанемента к знакомой песне (звучащими жестами или на ударных инструментах);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Песня.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куплетная форма. Запев, припев.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со строением куплетной формы;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составление наглядной буквенной или графической схемы куплетной формы;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песен, написанных в куплетной форме;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куплетной формы при слушании незнакомых музыкальных произведений;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импровизация, сочинение новых куплетов к знакомой песне.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Лад.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Содержание: понятие лада. Семиступенные лады мажор и минор. Краска звучания. </w:t>
      </w:r>
      <w:proofErr w:type="spellStart"/>
      <w:r w:rsidRPr="002005C2">
        <w:rPr>
          <w:rFonts w:ascii="Times New Roman" w:hAnsi="Times New Roman" w:cs="Times New Roman"/>
        </w:rPr>
        <w:t>Ступеневый</w:t>
      </w:r>
      <w:proofErr w:type="spellEnd"/>
      <w:r w:rsidRPr="002005C2">
        <w:rPr>
          <w:rFonts w:ascii="Times New Roman" w:hAnsi="Times New Roman" w:cs="Times New Roman"/>
        </w:rPr>
        <w:t xml:space="preserve"> состав.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ладового наклонения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игра «Солнышко – туча»;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изменением музыкального образа при изменении лада;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распевания, вокальные упражнения, построенные на чередовании мажора и минора;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песен с ярко выраженной ладовой окраской;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импровизация, сочинение в заданном ладу; чтение сказок о нотах и музыкальных ладах.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Пентатоника.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пентатоника – пятиступенный лад, распространённый у многих народов.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инструментальных произведений, исполнение песен, написанных в пентатонике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Ноты в разных октавах.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ноты второй и малой октавы. Басовый ключ.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 нотной записью во второй и малой октаве;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прослеживание по нотам небольших мелодий в соответствующем диапазоне;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сравнение одной и той же мелодии, записанной в разных октавах;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в какой октаве звучит музыкальный фрагмент;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кратких мелодий по нотам.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Дополнительные обозначения в нотах.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реприза, фермата, вольта, украшения (трели, форшлаги).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знакомство с дополнительными элементами нотной записи;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исполнение песен,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в которых присутствуют данные элементы.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Ритмические рисунки в размере 6/8.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размер 6/8. Нота с точкой. Шестнадцатые. Пунктирный ритм.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слух, прослеживание по нотной записи ритмических рисунков в размере 6/8;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исполнение, импровизация с помощью звучащих жестов (хлопки, шлепки, притопы) и (или) ударных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игра «Ритмическое эхо», </w:t>
      </w:r>
      <w:proofErr w:type="spellStart"/>
      <w:r w:rsidRPr="002005C2">
        <w:rPr>
          <w:rFonts w:ascii="Times New Roman" w:hAnsi="Times New Roman" w:cs="Times New Roman"/>
        </w:rPr>
        <w:t>прохлопывание</w:t>
      </w:r>
      <w:proofErr w:type="spellEnd"/>
      <w:r w:rsidRPr="002005C2">
        <w:rPr>
          <w:rFonts w:ascii="Times New Roman" w:hAnsi="Times New Roman" w:cs="Times New Roman"/>
        </w:rPr>
        <w:t xml:space="preserve"> ритма по ритмическим карточкам, проговаривание </w:t>
      </w:r>
      <w:proofErr w:type="spellStart"/>
      <w:r w:rsidRPr="002005C2">
        <w:rPr>
          <w:rFonts w:ascii="Times New Roman" w:hAnsi="Times New Roman" w:cs="Times New Roman"/>
        </w:rPr>
        <w:t>ритмослогами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разучивание, исполнение на ударных инструментах ритмической партитуры;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исполнение на клавишных или духовых инструментах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>, мелодий и аккомпанементов в размере 6/8.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Тональность. Гамма.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тоника, тональность. Знаки при ключе. Мажорные и минорные тональности (до 2–3 знаков при ключе).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устойчивых звуков;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игра «устой – </w:t>
      </w:r>
      <w:proofErr w:type="spellStart"/>
      <w:r w:rsidRPr="002005C2">
        <w:rPr>
          <w:rFonts w:ascii="Times New Roman" w:hAnsi="Times New Roman" w:cs="Times New Roman"/>
        </w:rPr>
        <w:t>неустой</w:t>
      </w:r>
      <w:proofErr w:type="spellEnd"/>
      <w:r w:rsidRPr="002005C2">
        <w:rPr>
          <w:rFonts w:ascii="Times New Roman" w:hAnsi="Times New Roman" w:cs="Times New Roman"/>
        </w:rPr>
        <w:t>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пение упражнений – гамм с названием нот, прослеживание по нотам;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понятия «тоника»;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упражнение на </w:t>
      </w:r>
      <w:proofErr w:type="spellStart"/>
      <w:r w:rsidRPr="002005C2">
        <w:rPr>
          <w:rFonts w:ascii="Times New Roman" w:hAnsi="Times New Roman" w:cs="Times New Roman"/>
        </w:rPr>
        <w:t>допевание</w:t>
      </w:r>
      <w:proofErr w:type="spellEnd"/>
      <w:r w:rsidRPr="002005C2">
        <w:rPr>
          <w:rFonts w:ascii="Times New Roman" w:hAnsi="Times New Roman" w:cs="Times New Roman"/>
        </w:rPr>
        <w:t xml:space="preserve"> неполной музыкальной фразы до тоники «Закончи музыкальную фразу»;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импровизация в заданной тональности.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Интервалы.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освоение понятия «интервал»;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анализ </w:t>
      </w:r>
      <w:proofErr w:type="spellStart"/>
      <w:r w:rsidRPr="002005C2">
        <w:rPr>
          <w:rFonts w:ascii="Times New Roman" w:hAnsi="Times New Roman" w:cs="Times New Roman"/>
        </w:rPr>
        <w:t>ступеневого</w:t>
      </w:r>
      <w:proofErr w:type="spellEnd"/>
      <w:r w:rsidRPr="002005C2">
        <w:rPr>
          <w:rFonts w:ascii="Times New Roman" w:hAnsi="Times New Roman" w:cs="Times New Roman"/>
        </w:rPr>
        <w:t xml:space="preserve"> состава мажорной и минорной гаммы (тон-полутон);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подбор эпитетов для определения краски звучания различных интервалов;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разучивание, исполнение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 xml:space="preserve"> и песен с ярко выраженной характерной </w:t>
      </w:r>
      <w:proofErr w:type="spellStart"/>
      <w:r w:rsidRPr="002005C2">
        <w:rPr>
          <w:rFonts w:ascii="Times New Roman" w:hAnsi="Times New Roman" w:cs="Times New Roman"/>
        </w:rPr>
        <w:t>интерваликой</w:t>
      </w:r>
      <w:proofErr w:type="spellEnd"/>
      <w:r w:rsidRPr="002005C2">
        <w:rPr>
          <w:rFonts w:ascii="Times New Roman" w:hAnsi="Times New Roman" w:cs="Times New Roman"/>
        </w:rPr>
        <w:t xml:space="preserve"> в мелодическом движении;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элементы </w:t>
      </w:r>
      <w:proofErr w:type="spellStart"/>
      <w:r w:rsidRPr="002005C2">
        <w:rPr>
          <w:rFonts w:ascii="Times New Roman" w:hAnsi="Times New Roman" w:cs="Times New Roman"/>
        </w:rPr>
        <w:t>двухголосия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вариативно: </w:t>
      </w:r>
      <w:proofErr w:type="spellStart"/>
      <w:r w:rsidRPr="002005C2">
        <w:rPr>
          <w:rFonts w:ascii="Times New Roman" w:hAnsi="Times New Roman" w:cs="Times New Roman"/>
        </w:rPr>
        <w:t>досочинение</w:t>
      </w:r>
      <w:proofErr w:type="spellEnd"/>
      <w:r w:rsidRPr="002005C2">
        <w:rPr>
          <w:rFonts w:ascii="Times New Roman" w:hAnsi="Times New Roman" w:cs="Times New Roman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  Гармония.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на слух интервалов и аккордов;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различение на слух мажорных и минорных аккордов;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разучивание, исполнение </w:t>
      </w:r>
      <w:proofErr w:type="spellStart"/>
      <w:r w:rsidRPr="002005C2">
        <w:rPr>
          <w:rFonts w:ascii="Times New Roman" w:hAnsi="Times New Roman" w:cs="Times New Roman"/>
        </w:rPr>
        <w:t>попевок</w:t>
      </w:r>
      <w:proofErr w:type="spellEnd"/>
      <w:r w:rsidRPr="002005C2">
        <w:rPr>
          <w:rFonts w:ascii="Times New Roman" w:hAnsi="Times New Roman" w:cs="Times New Roman"/>
        </w:rPr>
        <w:t xml:space="preserve"> и песен с мелодическим движением по звукам аккордов;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вокальные упражнения с элементами </w:t>
      </w:r>
      <w:proofErr w:type="spellStart"/>
      <w:r w:rsidRPr="002005C2">
        <w:rPr>
          <w:rFonts w:ascii="Times New Roman" w:hAnsi="Times New Roman" w:cs="Times New Roman"/>
        </w:rPr>
        <w:t>трёхголосия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сочинение аккордового аккомпанемента к мелодии песни.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Музыкальная форма.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знакомство со строением музыкального произведения, понятиями двухчастной и трёхчастной формы, рондо;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произведений: определение формы их строения на слух;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составление наглядной буквенной или графической схемы;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песен, написанных в двухчастной или трёхчастной форме;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Вариации.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Содержание: варьирование как принцип развития. Тема. Вариации.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Виды деятельности обучающихся: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слушание произведений, сочинённых в форме вариаций;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наблюдение за развитием, изменением основной темы;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составление наглядной буквенной или графической схемы;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исполнение ритмической партитуры, построенной по принципу вариаций;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вариативно: коллективная импровизация в форме вариаций.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Планируемые результаты освоения программы по музыке на уровне начального общего образования.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1) в области гражданско-патриотического воспитания: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осознание российской гражданской идентичности;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проявление интереса к освоению музыкальных традиций своего края, музыкальной культуры народов России;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уважение к достижениям отечественных мастеров культуры;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стремление участвовать в творческой жизни своей школы, города, республики;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2) в области духовно-нравственного воспитания: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признание индивидуальности каждого человека;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проявление сопереживания, уважения и доброжелательности;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3) в области эстетического воспитания: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восприимчивость к различным видам искусства, музыкальным традициям и творчеству своего и других народов;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умение видеть прекрасное в жизни, наслаждаться красотой;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стремление к самовыражению в разных видах искусства;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4) в области научного познания: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первоначальные представления о единстве и особенностях художественной и научной картины мира;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познавательные интересы, активность, инициативность, любознательность и самостоятельность в познании;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5) в области физического воспитания, формирования культуры здоровья и эмоционального благополучия: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профилактика умственного и физического утомления с использованием возможностей музыкотерапии;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6) в области трудового воспитания: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установка на посильное активное участие в практической деятельности;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трудолюбие в учёбе, настойчивость в достижении поставленных целей;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интерес к практическому изучению профессий в сфере культуры и искусства;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уважение к труду и результатам трудовой деятельности;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7) в области экологического воспитания: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бережное отношение к природе; неприятие действий, приносящих ей вред.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следующие базовые логические действия как часть универсальных познавательных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следующие базовые исследовательские действия как часть универсальных познавательных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2005C2">
        <w:rPr>
          <w:rFonts w:ascii="Times New Roman" w:hAnsi="Times New Roman" w:cs="Times New Roman"/>
        </w:rPr>
        <w:t>музицирования</w:t>
      </w:r>
      <w:proofErr w:type="spellEnd"/>
      <w:r w:rsidRPr="002005C2">
        <w:rPr>
          <w:rFonts w:ascii="Times New Roman" w:hAnsi="Times New Roman" w:cs="Times New Roman"/>
        </w:rPr>
        <w:t>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умения работать с информацией как часть универсальных познавательных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выбирать источник получения информации;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согласно заданному алгоритму находить в предложенном источнике информацию, представленную в явном виде;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анализировать текстовую, видео-, графическую, звуковую, информацию в соответствии с учебной задачей;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анализировать музыкальные тексты (акустические и нотные) по предложенному учителем алгоритму;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самостоятельно создавать схемы, таблицы для представления информации.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умения как часть универсальных коммуникативных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1) невербальная коммуникация: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выступать перед публикой в качестве исполнителя музыки (соло или в коллективе);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2) вербальная коммуникация: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проявлять уважительное отношение к собеседнику, соблюдать правила ведения диалога и дискуссии;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признавать возможность существования разных точек зрения;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корректно и аргументированно высказывать своё мнение;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строить речевое высказывание в соответствии с поставленной задачей;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создавать устные и письменные тексты (описание, рассуждение, повествование);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подготавливать небольшие публичные выступления;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подбирать иллюстративный материал (рисунки, фото, плакаты) к тексту выступления;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3) совместная деятельность (сотрудничество):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стремиться к объединению усилий, эмоциональной </w:t>
      </w:r>
      <w:proofErr w:type="spellStart"/>
      <w:r w:rsidRPr="002005C2">
        <w:rPr>
          <w:rFonts w:ascii="Times New Roman" w:hAnsi="Times New Roman" w:cs="Times New Roman"/>
        </w:rPr>
        <w:t>эмпатии</w:t>
      </w:r>
      <w:proofErr w:type="spellEnd"/>
      <w:r w:rsidRPr="002005C2">
        <w:rPr>
          <w:rFonts w:ascii="Times New Roman" w:hAnsi="Times New Roman" w:cs="Times New Roman"/>
        </w:rPr>
        <w:t xml:space="preserve"> в ситуациях совместного восприятия, исполнения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ответственно выполнять свою часть работы; оценивать свой вклад в общий результат;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выполнять совместные проектные, творческие задания с использованием предложенных образцов.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умения самоорганизации как части универсальных регулятивных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планировать действия по решению учебной задачи для получения результата;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выстраивать последовательность выбранных действий.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У обучающегося будут сформированы умения самоконтроля как части универсальных учебных действий: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устанавливать причины успеха (неудач) учебной деятельности;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корректировать свои учебные действия для преодоления ошибок.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Предметные результаты изучения музыки.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  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Обучающиеся, освоившие основную образовательную программу по музыке: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сознательно стремятся к развитию своих музыкальных способностей;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имеют опыт восприятия, творческой и исполнительской деятельности;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 уважением относятся к достижениям отечественной музыкальной культуры;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стремятся к расширению своего музыкального кругозора.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 1 «Народная музыка России»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на слух и называть знакомые народные музыкальные инструменты;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группировать народные музыкальные инструменты по принципу </w:t>
      </w:r>
      <w:proofErr w:type="spellStart"/>
      <w:r w:rsidRPr="002005C2">
        <w:rPr>
          <w:rFonts w:ascii="Times New Roman" w:hAnsi="Times New Roman" w:cs="Times New Roman"/>
        </w:rPr>
        <w:t>звукоизвлечения</w:t>
      </w:r>
      <w:proofErr w:type="spellEnd"/>
      <w:r w:rsidRPr="002005C2">
        <w:rPr>
          <w:rFonts w:ascii="Times New Roman" w:hAnsi="Times New Roman" w:cs="Times New Roman"/>
        </w:rPr>
        <w:t>: духовые, ударные, струнные;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создавать ритмический аккомпанемент на ударных инструментах при исполнении народной песни;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народные произведения различных жанров с сопровождением и без сопровождения;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 2 «Классическая музыка»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и характеризовать простейшие жанры музыки (песня, танец, марш), выделять и называть типичные жанровые признаки песни, танца и марша в сочинениях композиторов-классиков;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концертные жанры по особенностям исполнения (камерные и симфонические, вокальные и инструментальные), приводить примеры;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(в том числе фрагментарно, отдельными темами) сочинения композиторов-классиков;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воспринимать музыку в соответствии с её настроением, характером, осознавать эмоции и чувства, вызванные музыкальным звучанием, кратко описать свои впечатления от музыкального восприятия;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характеризовать выразительные средства, использованные композитором для создания музыкального образа;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 xml:space="preserve">  К концу изучения модуля № 3 «Музыка в жизни человека»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2005C2">
        <w:rPr>
          <w:rFonts w:ascii="Times New Roman" w:hAnsi="Times New Roman" w:cs="Times New Roman"/>
        </w:rPr>
        <w:t>танцевальность</w:t>
      </w:r>
      <w:proofErr w:type="spellEnd"/>
      <w:r w:rsidRPr="002005C2">
        <w:rPr>
          <w:rFonts w:ascii="Times New Roman" w:hAnsi="Times New Roman" w:cs="Times New Roman"/>
        </w:rPr>
        <w:t xml:space="preserve"> и </w:t>
      </w:r>
      <w:proofErr w:type="spellStart"/>
      <w:r w:rsidRPr="002005C2">
        <w:rPr>
          <w:rFonts w:ascii="Times New Roman" w:hAnsi="Times New Roman" w:cs="Times New Roman"/>
        </w:rPr>
        <w:t>маршевость</w:t>
      </w:r>
      <w:proofErr w:type="spellEnd"/>
      <w:r w:rsidRPr="002005C2">
        <w:rPr>
          <w:rFonts w:ascii="Times New Roman" w:hAnsi="Times New Roman" w:cs="Times New Roman"/>
        </w:rPr>
        <w:t xml:space="preserve"> (связь с движением), </w:t>
      </w:r>
      <w:proofErr w:type="spellStart"/>
      <w:r w:rsidRPr="002005C2">
        <w:rPr>
          <w:rFonts w:ascii="Times New Roman" w:hAnsi="Times New Roman" w:cs="Times New Roman"/>
        </w:rPr>
        <w:t>декламационность</w:t>
      </w:r>
      <w:proofErr w:type="spellEnd"/>
      <w:r w:rsidRPr="002005C2">
        <w:rPr>
          <w:rFonts w:ascii="Times New Roman" w:hAnsi="Times New Roman" w:cs="Times New Roman"/>
        </w:rPr>
        <w:t>, эпос (связь со словом);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осознавать собственные чувства и мысли, эстетические переживания, находить прекрасное в окружающем мире и в человеке, стремиться к развитию и удовлетворению эстетических потребностей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 4 «Музыка народов мира»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на слух и исполнять произведения народной и композиторской музыки других стран;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и характеризовать фольклорные жанры музыки (песенные, танцевальные), выделять и называть типичные жанровые признаки.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 5 «Духовная музыка»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доступные образцы духовной музыки;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 6 «Музыка театра и кино»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определять и называть особенности музыкально-сценических жанров (опера, балет, оперетта, мюзикл);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отдельные номера музыкального спектакля (ария, хор, увертюра и другие), узнавать на слух и называть освоенные музыкальные произведения (фрагменты) и их авторов;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 7 «Современная музыкальная культура»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различать разнообразные виды и жанры современной музыкальной культуры, стремиться к расширению музыкального кругозора;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современные музыкальные произведения, соблюдая певческую культуру звука.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  К концу изучения модуля № 8 «Музыкальная грамота» обучающийся научится: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классифицировать звуки: шумовые и музыкальные, длинные, короткие, тихие, громкие, низкие, высокие;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lastRenderedPageBreak/>
        <w:t>различать элементы музыкального языка (темп, тембр, регистр, динамика, ритм, мелодия, аккомпанемент и другие), объяснять значение соответствующих терминов;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различать на слух принципы развития: повтор, контраст, варьирование;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понимать значения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ориентироваться в нотной записи в пределах певческого диапазона;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и создавать различные ритмические рисунки;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исполнять песни с простым мелодическим рисунком.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ab/>
        <w:t>Тематическое планирование учебного предмета «Музыка»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Распределение часов в тематическом планировании по каждой теме будет прописано на начало учебного года учителем-предметником в «рабочей программе учителя» на основании распределённых часов по учебному плану на текущий учебный год.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Содержание учебного предмета структурно представлено восемью модулями (тематическими линиями):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инвариантные: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1 «Народная музыка России»;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2 «Классическая музыка»;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3 «Музыка в жизни человека»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вариативные: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4 «Музыка народов мира»;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5 «Духовная музыка»;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6 «Музыка театра и кино»;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модуль № 7 «Современная музыкальная культура»;  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модуль № 8 «Музыкальная грамота»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Каждый модуль состоит из нескольких тематических блоков. Модульный принцип допускает учителю осуществлять перестановку блоков, перераспределение количества учебных часов между блоками.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 xml:space="preserve">Общее тематическое планирование включает 3 инвариантных модуля и 4 вариативных модуля по предмету «Музыка». 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Структура тематического планирования рабочих программ на уровне начального общего образования составлена с учётом рабочей программы воспитания в соответствие требованиям обновлённого ФГОС НОО (пункт 31.1) и включает в себя следующие структурные компоненты:</w:t>
      </w: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p w:rsidR="002005C2" w:rsidRPr="002005C2" w:rsidRDefault="002005C2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  <w:r w:rsidRPr="002005C2">
        <w:rPr>
          <w:rFonts w:ascii="Times New Roman" w:hAnsi="Times New Roman" w:cs="Times New Roman"/>
        </w:rPr>
        <w:t>*Тематическое планирование в 1-4 классах выстроено по модульному принципу из содержания обучения по ФОП НОО и отмечено соответствующими пунктами в федеральной образовательной программе начального общего образования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394"/>
        <w:gridCol w:w="2126"/>
        <w:gridCol w:w="2126"/>
      </w:tblGrid>
      <w:tr w:rsidR="002005C2" w:rsidRPr="002005C2" w:rsidTr="00AC26FC">
        <w:trPr>
          <w:trHeight w:val="575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lastRenderedPageBreak/>
              <w:t>№ п/п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Тема</w:t>
            </w: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Количество часов, отводимых на освоение каждой темы</w:t>
            </w: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Э(Ц)ОР </w:t>
            </w:r>
          </w:p>
        </w:tc>
      </w:tr>
      <w:tr w:rsidR="002005C2" w:rsidRPr="002005C2" w:rsidTr="00AC26FC">
        <w:trPr>
          <w:trHeight w:val="2227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166.6.1. Модуль № 1 «Народная музыка России».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166.6.1.1. Край, в котором ты живёшь.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166.6.1.2. Русский фольклор.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166.6.1.3. Русские народные музыкальные инструменты.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166.6.1.4. Сказки, мифы и легенды.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166.6.1.5. Жанры музыкального фольклора.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166.6.1.6. Народные праздники.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166.6.1.7. Первые артисты, народный театр.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166.6.1.8. Фольклор народов России.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166.6.1.9. Фольклор в творчестве профессиональных музыкантов.</w:t>
            </w:r>
          </w:p>
        </w:tc>
        <w:tc>
          <w:tcPr>
            <w:tcW w:w="2126" w:type="dxa"/>
            <w:vMerge w:val="restart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Часы на каждую тему распределяются учителем-предметником в зависимости от нагрузки по учебному плану на текущий учебный год в рабочей программе учителя</w:t>
            </w:r>
          </w:p>
        </w:tc>
        <w:tc>
          <w:tcPr>
            <w:tcW w:w="2126" w:type="dxa"/>
            <w:vMerge w:val="restart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Каждый учитель-предметник в своей рабочей программе указывает в данном разделе возможное использование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учебно-методических материалов (мультимедийные программы, электронные учебники и задачники, электронные библиотеки, виртуальные лаборатории, игровые программы, коллекции цифровых образовательных ресурсов) используемыми для обучения и воспитания различных групп пользователей, представленными в электронном (цифровом) виде и реализующими дидактические возможности ИКТ, содержание которых соответствует законодательству об образовании.</w:t>
            </w:r>
          </w:p>
        </w:tc>
      </w:tr>
      <w:tr w:rsidR="002005C2" w:rsidRPr="002005C2" w:rsidTr="00AC26FC">
        <w:trPr>
          <w:trHeight w:val="2980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166.6.2. Модуль № 2 «Классическая музыка».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166.6.2.1. Композитор – исполнитель – слушатель.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166.6.2.2. Композиторы – детям.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166.6.2.3. Оркестр.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166.6.2.4. Музыкальные инструменты. Фортепиано.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166.6.2.5. Музыкальные инструменты. Флейта.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166.6.2.6. Музыкальные инструменты. Скрипка, виолончель.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166.6.2.7. Вокальная музыка.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166.6.2.8. Инструментальная музыка.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166.6.2.9. Программная музыка.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166.6.2.10. Симфоническая музыка.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166.6.2.11. Русские композиторы-классики.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166.6.2.12. Европейские композиторы-классики.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166.6.2.13. Мастерство исполнителя.</w:t>
            </w:r>
          </w:p>
        </w:tc>
        <w:tc>
          <w:tcPr>
            <w:tcW w:w="2126" w:type="dxa"/>
            <w:vMerge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  <w:tr w:rsidR="002005C2" w:rsidRPr="002005C2" w:rsidTr="00AC26FC">
        <w:trPr>
          <w:trHeight w:val="2980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lastRenderedPageBreak/>
              <w:t>3.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166.6.3. Модуль № 3 «Музыка в жизни человека».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166.6.3.1. Красота и вдохновение.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166.6.3.2. Музыкальные пейзажи.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166.6.3.3. Музыкальные портреты.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166.6.3.4. Какой же праздник без музыки?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166.6.3.5. Танцы, игры и веселье.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166.6.3.6. Музыка на войне, музыка о войне.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166.6.3.7. Главный музыкальный символ.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166.6.3.8. Искусство времени.</w:t>
            </w:r>
          </w:p>
        </w:tc>
        <w:tc>
          <w:tcPr>
            <w:tcW w:w="2126" w:type="dxa"/>
            <w:vMerge w:val="restart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  <w:tr w:rsidR="002005C2" w:rsidRPr="002005C2" w:rsidTr="00AC26FC">
        <w:trPr>
          <w:trHeight w:val="115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166.6.4. Модуль № 4 «Музыка народов мира».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166.6.4.1.  Певец своего народа.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166.6.4.2. Музыка стран ближнего зарубежья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166.6.4.3. Музыка стран дальнего зарубежья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166.6.4.4. Диалог культур.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Merge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  <w:tr w:rsidR="002005C2" w:rsidRPr="002005C2" w:rsidTr="00AC26FC">
        <w:trPr>
          <w:trHeight w:val="115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166.6.6. Модуль № 6 «Музыка театра и кино».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166.6.6.1. Музыкальная сказка на сцене, на экране.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166.6.6.2. Театр оперы и балета.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166.6.6.3. Балет. Хореография – искусство танца.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166.6.6.4. Опера. Главные герои и номера оперного спектакля.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166.6.6.5. Сюжет музыкального спектакля.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166.6.6.6. Оперетта, мюзикл.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166.6.6.7. Кто создаёт музыкальный спектакль?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166.6.6.8. Патриотическая и народная тема в театре и кино.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  <w:tr w:rsidR="002005C2" w:rsidRPr="002005C2" w:rsidTr="00AC26FC">
        <w:trPr>
          <w:trHeight w:val="2241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166.6.7. Модуль № 7 «Современная музыкальная культура».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166.6.7.1. Современные обработки классической музыки.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166.6.7.2. Джаз.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166.6.7.3. Исполнители современной музыки.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166.6.7.4. Электронные музыкальные инструменты.</w:t>
            </w: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  <w:tr w:rsidR="002005C2" w:rsidRPr="002005C2" w:rsidTr="00AC26FC">
        <w:trPr>
          <w:trHeight w:val="115"/>
        </w:trPr>
        <w:tc>
          <w:tcPr>
            <w:tcW w:w="993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 xml:space="preserve">166.6.8. Модуль № 8 «Музыкальная грамота».  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166.6.8.1. Весь мир звучит.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166.6.8.2. Звукоряд.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 3. Интонация.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 4. Ритм.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166.6.8.5. Ритмический рисунок.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166.6.8.6. Размер.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166.6.8.7. Музыкальный язык.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166.6.8.8. Высота звуков.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166.6.8.9. Мелодия.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166.6.8.10. Сопровождение.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166.6.8.11. Песня.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166.6.8.12. Лад.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166.6.8.13. Пентатоника.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166.6.8.14. Ноты в разных октавах.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166.6.8.15. Дополнительные обозначения в нотах.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166.6.8.16. Ритмические рисунки в размере 6/8.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166.6.8.18. Интервалы.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166.6.8.19. Гармония.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166.6.8.20. Музыкальная форма.</w:t>
            </w:r>
          </w:p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  <w:r w:rsidRPr="002005C2">
              <w:rPr>
                <w:rFonts w:ascii="Times New Roman" w:hAnsi="Times New Roman" w:cs="Times New Roman"/>
              </w:rPr>
              <w:t>166.6.8.21. Вариации.</w:t>
            </w: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2005C2" w:rsidRPr="002005C2" w:rsidRDefault="002005C2" w:rsidP="002005C2">
            <w:pPr>
              <w:tabs>
                <w:tab w:val="left" w:pos="1276"/>
              </w:tabs>
              <w:ind w:left="-142"/>
              <w:rPr>
                <w:rFonts w:ascii="Times New Roman" w:hAnsi="Times New Roman" w:cs="Times New Roman"/>
              </w:rPr>
            </w:pPr>
          </w:p>
        </w:tc>
      </w:tr>
    </w:tbl>
    <w:p w:rsidR="001F6A0D" w:rsidRPr="002005C2" w:rsidRDefault="001F6A0D" w:rsidP="002005C2">
      <w:pPr>
        <w:tabs>
          <w:tab w:val="left" w:pos="1276"/>
        </w:tabs>
        <w:ind w:left="-142"/>
        <w:rPr>
          <w:rFonts w:ascii="Times New Roman" w:hAnsi="Times New Roman" w:cs="Times New Roman"/>
        </w:rPr>
      </w:pPr>
    </w:p>
    <w:sectPr w:rsidR="001F6A0D" w:rsidRPr="002005C2" w:rsidSect="00C54417">
      <w:pgSz w:w="11906" w:h="16838"/>
      <w:pgMar w:top="142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103"/>
    <w:rsid w:val="001F6A0D"/>
    <w:rsid w:val="002005C2"/>
    <w:rsid w:val="00566103"/>
    <w:rsid w:val="00C54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BC2FD"/>
  <w15:chartTrackingRefBased/>
  <w15:docId w15:val="{183C705D-DFB9-4E6D-B470-6A6710259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11656</Words>
  <Characters>66441</Characters>
  <Application>Microsoft Office Word</Application>
  <DocSecurity>0</DocSecurity>
  <Lines>553</Lines>
  <Paragraphs>155</Paragraphs>
  <ScaleCrop>false</ScaleCrop>
  <Company/>
  <LinksUpToDate>false</LinksUpToDate>
  <CharactersWithSpaces>77942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2023-11-02T12:42:00Z</dcterms:created>
  <dcterms:modified xsi:type="dcterms:W3CDTF">2023-11-02T13:25:00Z</dcterms:modified>
</cp:coreProperties>
</file>